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9058" w14:textId="77777777" w:rsidR="00B162BD" w:rsidRPr="004A2F25" w:rsidRDefault="00B162BD" w:rsidP="00B162BD">
      <w:pPr>
        <w:pStyle w:val="Balk1"/>
        <w:spacing w:before="0" w:after="240"/>
        <w:rPr>
          <w:rFonts w:ascii="Arial" w:hAnsi="Arial" w:cs="Arial"/>
          <w:bCs/>
          <w:color w:val="002060"/>
          <w:sz w:val="28"/>
          <w:szCs w:val="28"/>
        </w:rPr>
      </w:pPr>
      <w:r w:rsidRPr="0002652F">
        <w:rPr>
          <w:rFonts w:ascii="Arial" w:hAnsi="Arial" w:cs="Arial"/>
          <w:bCs/>
          <w:color w:val="002060"/>
          <w:sz w:val="28"/>
          <w:szCs w:val="28"/>
        </w:rPr>
        <w:t>PARTICIPATION FEES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773"/>
        <w:gridCol w:w="1421"/>
        <w:gridCol w:w="1422"/>
        <w:gridCol w:w="1421"/>
        <w:gridCol w:w="1422"/>
      </w:tblGrid>
      <w:tr w:rsidR="00B162BD" w:rsidRPr="00116405" w14:paraId="21BF8022" w14:textId="77777777" w:rsidTr="00FF2A23">
        <w:trPr>
          <w:trHeight w:val="285"/>
        </w:trPr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886B57" w14:textId="77777777" w:rsidR="00B162BD" w:rsidRPr="00116405" w:rsidRDefault="00B162BD" w:rsidP="00356C81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  <w:r w:rsidRPr="0011640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8ACDAF" w14:textId="77777777" w:rsidR="00B162BD" w:rsidRPr="00116405" w:rsidRDefault="00B162BD" w:rsidP="00356C81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6405">
              <w:rPr>
                <w:rFonts w:ascii="Arial" w:hAnsi="Arial" w:cs="Arial"/>
                <w:b/>
                <w:bCs/>
                <w:sz w:val="18"/>
                <w:szCs w:val="18"/>
              </w:rPr>
              <w:t>World Bank country classifications by income level*</w:t>
            </w: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018DC4" w14:textId="77777777" w:rsidR="00B162BD" w:rsidRPr="00116405" w:rsidRDefault="00B162BD" w:rsidP="00356C81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6405">
              <w:rPr>
                <w:rFonts w:ascii="Arial" w:hAnsi="Arial" w:cs="Arial"/>
                <w:b/>
                <w:bCs/>
                <w:sz w:val="18"/>
                <w:szCs w:val="18"/>
              </w:rPr>
              <w:t>Paper Submission Only</w:t>
            </w: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A84DDB" w14:textId="77777777" w:rsidR="00B162BD" w:rsidRPr="00116405" w:rsidRDefault="00B162BD" w:rsidP="00356C81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6405">
              <w:rPr>
                <w:rFonts w:ascii="Arial" w:hAnsi="Arial" w:cs="Arial"/>
                <w:b/>
                <w:bCs/>
                <w:sz w:val="18"/>
                <w:szCs w:val="18"/>
              </w:rPr>
              <w:t>Paper Submission and On-site Participation</w:t>
            </w:r>
          </w:p>
        </w:tc>
      </w:tr>
      <w:tr w:rsidR="00B162BD" w:rsidRPr="00116405" w14:paraId="61C134FD" w14:textId="77777777" w:rsidTr="00FF2A23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36D52" w14:textId="77777777" w:rsidR="00B162BD" w:rsidRPr="00116405" w:rsidRDefault="00B162BD" w:rsidP="00356C81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A5BBE0" w14:textId="77777777" w:rsidR="00B162BD" w:rsidRPr="00116405" w:rsidRDefault="00B162BD" w:rsidP="00356C81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257F74" w14:textId="77777777" w:rsidR="00B162BD" w:rsidRPr="00116405" w:rsidRDefault="00B162BD" w:rsidP="00356C81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  <w:r w:rsidRPr="00116405">
              <w:rPr>
                <w:rFonts w:ascii="Arial" w:hAnsi="Arial" w:cs="Arial"/>
                <w:sz w:val="18"/>
                <w:szCs w:val="18"/>
              </w:rPr>
              <w:t>Early Bird Registration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976161" w14:textId="77777777" w:rsidR="00B162BD" w:rsidRPr="00116405" w:rsidRDefault="00B162BD" w:rsidP="00356C81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  <w:r w:rsidRPr="00116405">
              <w:rPr>
                <w:rFonts w:ascii="Arial" w:hAnsi="Arial" w:cs="Arial"/>
                <w:sz w:val="18"/>
                <w:szCs w:val="18"/>
              </w:rPr>
              <w:t>Late Registration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7F90B8" w14:textId="77777777" w:rsidR="00B162BD" w:rsidRPr="00116405" w:rsidRDefault="00B162BD" w:rsidP="00356C81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  <w:r w:rsidRPr="00116405">
              <w:rPr>
                <w:rFonts w:ascii="Arial" w:hAnsi="Arial" w:cs="Arial"/>
                <w:sz w:val="18"/>
                <w:szCs w:val="18"/>
              </w:rPr>
              <w:t>Early Bird Registration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DFAB73" w14:textId="77777777" w:rsidR="00B162BD" w:rsidRPr="00116405" w:rsidRDefault="00B162BD" w:rsidP="00356C81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  <w:r w:rsidRPr="00116405">
              <w:rPr>
                <w:rFonts w:ascii="Arial" w:hAnsi="Arial" w:cs="Arial"/>
                <w:sz w:val="18"/>
                <w:szCs w:val="18"/>
              </w:rPr>
              <w:t>Late Registration</w:t>
            </w:r>
          </w:p>
        </w:tc>
      </w:tr>
      <w:tr w:rsidR="00B162BD" w:rsidRPr="00116405" w14:paraId="57EF4C85" w14:textId="77777777" w:rsidTr="00FF2A23">
        <w:trPr>
          <w:trHeight w:val="285"/>
        </w:trPr>
        <w:tc>
          <w:tcPr>
            <w:tcW w:w="33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1AC26C" w14:textId="77777777" w:rsidR="00B162BD" w:rsidRPr="00116405" w:rsidRDefault="00B162BD" w:rsidP="00356C81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6405">
              <w:rPr>
                <w:rFonts w:ascii="Arial" w:hAnsi="Arial" w:cs="Arial"/>
                <w:b/>
                <w:bCs/>
                <w:sz w:val="18"/>
                <w:szCs w:val="18"/>
              </w:rPr>
              <w:t>Faculty (Domestic)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A19462" w14:textId="69AD16C9" w:rsidR="00B162BD" w:rsidRPr="008B5177" w:rsidRDefault="00C21FAA" w:rsidP="00356C81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500 </w:t>
            </w:r>
            <w:r w:rsidR="00B162BD" w:rsidRPr="008B5177">
              <w:rPr>
                <w:rFonts w:ascii="Arial" w:hAnsi="Arial" w:cs="Arial"/>
                <w:b/>
                <w:bCs/>
                <w:sz w:val="18"/>
                <w:szCs w:val="18"/>
              </w:rPr>
              <w:t>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C643B4" w14:textId="2C8E49AC" w:rsidR="00B162BD" w:rsidRPr="008B5177" w:rsidRDefault="00C21FAA" w:rsidP="00356C81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sz w:val="18"/>
                <w:szCs w:val="18"/>
              </w:rPr>
              <w:t>750</w:t>
            </w:r>
            <w:r w:rsidR="00B162BD" w:rsidRPr="008B51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200A88" w14:textId="4F65E977" w:rsidR="00B162BD" w:rsidRPr="008B5177" w:rsidRDefault="00C21FAA" w:rsidP="00356C81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sz w:val="18"/>
                <w:szCs w:val="18"/>
              </w:rPr>
              <w:t>1250</w:t>
            </w:r>
            <w:r w:rsidR="00B162BD" w:rsidRPr="008B51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4101D0" w14:textId="561895A6" w:rsidR="00B162BD" w:rsidRPr="008B5177" w:rsidRDefault="00C21FAA" w:rsidP="00356C81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sz w:val="18"/>
                <w:szCs w:val="18"/>
              </w:rPr>
              <w:t>1500</w:t>
            </w:r>
            <w:r w:rsidR="00B162BD" w:rsidRPr="008B51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₺</w:t>
            </w:r>
          </w:p>
        </w:tc>
      </w:tr>
      <w:tr w:rsidR="00FF2A23" w:rsidRPr="00116405" w14:paraId="048FCB50" w14:textId="77777777" w:rsidTr="00FF2A23">
        <w:trPr>
          <w:trHeight w:val="285"/>
        </w:trPr>
        <w:tc>
          <w:tcPr>
            <w:tcW w:w="159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5780DB" w14:textId="77777777" w:rsidR="00FF2A23" w:rsidRPr="00116405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6405">
              <w:rPr>
                <w:rFonts w:ascii="Arial" w:hAnsi="Arial" w:cs="Arial"/>
                <w:b/>
                <w:bCs/>
                <w:sz w:val="18"/>
                <w:szCs w:val="18"/>
              </w:rPr>
              <w:t>Faculty (International)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F712AC" w14:textId="77777777" w:rsidR="00FF2A23" w:rsidRPr="00116405" w:rsidRDefault="00FF2A23" w:rsidP="00FF2A23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  <w:r w:rsidRPr="00116405">
              <w:rPr>
                <w:rFonts w:ascii="Arial" w:hAnsi="Arial" w:cs="Arial"/>
                <w:sz w:val="18"/>
                <w:szCs w:val="18"/>
              </w:rPr>
              <w:t>Low-Income Country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942468" w14:textId="11B9DE7B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456E0A" w14:textId="5D293D33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€ 28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9B61AF" w14:textId="183D00B8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FF2735" w14:textId="03B8CCD4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€ 38</w:t>
            </w:r>
          </w:p>
        </w:tc>
      </w:tr>
      <w:tr w:rsidR="00FF2A23" w:rsidRPr="00116405" w14:paraId="1EBA1249" w14:textId="77777777" w:rsidTr="00724D73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7723D" w14:textId="77777777" w:rsidR="00FF2A23" w:rsidRPr="00116405" w:rsidRDefault="00FF2A23" w:rsidP="00FF2A23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664E26" w14:textId="77777777" w:rsidR="00FF2A23" w:rsidRPr="00116405" w:rsidRDefault="00FF2A23" w:rsidP="00FF2A23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  <w:r w:rsidRPr="00116405">
              <w:rPr>
                <w:rFonts w:ascii="Arial" w:hAnsi="Arial" w:cs="Arial"/>
                <w:sz w:val="18"/>
                <w:szCs w:val="18"/>
              </w:rPr>
              <w:t>Lower-Middle-Income Country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D0E649" w14:textId="1A430E7C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1F8099" w14:textId="2C3E2B73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€ 38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952DA6" w14:textId="1F5AF5A4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04F866" w14:textId="1060B368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€ 47</w:t>
            </w:r>
          </w:p>
        </w:tc>
      </w:tr>
      <w:tr w:rsidR="00FF2A23" w:rsidRPr="00116405" w14:paraId="0BB390F3" w14:textId="77777777" w:rsidTr="008A398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5C3AF5" w14:textId="77777777" w:rsidR="00FF2A23" w:rsidRPr="00116405" w:rsidRDefault="00FF2A23" w:rsidP="00FF2A23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4EAAEF" w14:textId="77777777" w:rsidR="00FF2A23" w:rsidRPr="00116405" w:rsidRDefault="00FF2A23" w:rsidP="00FF2A23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  <w:r w:rsidRPr="00116405">
              <w:rPr>
                <w:rFonts w:ascii="Arial" w:hAnsi="Arial" w:cs="Arial"/>
                <w:sz w:val="18"/>
                <w:szCs w:val="18"/>
              </w:rPr>
              <w:t>Upper-Middle-Income Country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007C2D" w14:textId="7E17C804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A88CA8" w14:textId="3D45A327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€ 57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28FFB7" w14:textId="58564E43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E704E4" w14:textId="1DA7079C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€ 76</w:t>
            </w:r>
          </w:p>
        </w:tc>
      </w:tr>
      <w:tr w:rsidR="00FF2A23" w:rsidRPr="00116405" w14:paraId="59D5A1EC" w14:textId="77777777" w:rsidTr="00ED64E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C5FF8" w14:textId="77777777" w:rsidR="00FF2A23" w:rsidRPr="00116405" w:rsidRDefault="00FF2A23" w:rsidP="00FF2A23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8A6E94" w14:textId="77777777" w:rsidR="00FF2A23" w:rsidRPr="00116405" w:rsidRDefault="00FF2A23" w:rsidP="00FF2A23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  <w:r w:rsidRPr="00116405">
              <w:rPr>
                <w:rFonts w:ascii="Arial" w:hAnsi="Arial" w:cs="Arial"/>
                <w:sz w:val="18"/>
                <w:szCs w:val="18"/>
              </w:rPr>
              <w:t>High-Income Country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C11A87" w14:textId="35F72DB8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€ 76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239A10" w14:textId="671B485B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DA3CAB" w14:textId="349B8847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€ 95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563254" w14:textId="065FE4F2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€ 104</w:t>
            </w:r>
          </w:p>
        </w:tc>
      </w:tr>
      <w:tr w:rsidR="00FF2A23" w:rsidRPr="00116405" w14:paraId="24ACF5D0" w14:textId="77777777" w:rsidTr="00762796">
        <w:trPr>
          <w:trHeight w:val="285"/>
        </w:trPr>
        <w:tc>
          <w:tcPr>
            <w:tcW w:w="33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15EF98" w14:textId="77777777" w:rsidR="00FF2A23" w:rsidRPr="00116405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6405">
              <w:rPr>
                <w:rFonts w:ascii="Arial" w:hAnsi="Arial" w:cs="Arial"/>
                <w:b/>
                <w:bCs/>
                <w:sz w:val="18"/>
                <w:szCs w:val="18"/>
              </w:rPr>
              <w:t>Graduate Student (Domestic)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9554F6" w14:textId="24F3D4A9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300₺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E94ACB" w14:textId="52F6FABB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500₺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E71707" w14:textId="0B51C254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750₺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6B33BF" w14:textId="324A7172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1000₺</w:t>
            </w:r>
          </w:p>
        </w:tc>
      </w:tr>
      <w:tr w:rsidR="00FF2A23" w:rsidRPr="00116405" w14:paraId="64B03400" w14:textId="77777777" w:rsidTr="007F632F">
        <w:trPr>
          <w:trHeight w:val="285"/>
        </w:trPr>
        <w:tc>
          <w:tcPr>
            <w:tcW w:w="159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5EF4B9" w14:textId="77777777" w:rsidR="00FF2A23" w:rsidRPr="00116405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6405">
              <w:rPr>
                <w:rFonts w:ascii="Arial" w:hAnsi="Arial" w:cs="Arial"/>
                <w:b/>
                <w:bCs/>
                <w:sz w:val="18"/>
                <w:szCs w:val="18"/>
              </w:rPr>
              <w:t>Graduate Student (International)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DF0D9C" w14:textId="77777777" w:rsidR="00FF2A23" w:rsidRPr="00116405" w:rsidRDefault="00FF2A23" w:rsidP="00FF2A23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  <w:r w:rsidRPr="00116405">
              <w:rPr>
                <w:rFonts w:ascii="Arial" w:hAnsi="Arial" w:cs="Arial"/>
                <w:sz w:val="18"/>
                <w:szCs w:val="18"/>
              </w:rPr>
              <w:t>Low-Income Country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1A008C" w14:textId="427605E2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93E3C3" w14:textId="7674AE4C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956EB4" w14:textId="075CCE74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C4D870" w14:textId="68357450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€ 17</w:t>
            </w:r>
          </w:p>
        </w:tc>
      </w:tr>
      <w:tr w:rsidR="00FF2A23" w:rsidRPr="00116405" w14:paraId="762A1739" w14:textId="77777777" w:rsidTr="00232A1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7D2BE" w14:textId="77777777" w:rsidR="00FF2A23" w:rsidRPr="00116405" w:rsidRDefault="00FF2A23" w:rsidP="00FF2A23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ECAEB2" w14:textId="77777777" w:rsidR="00FF2A23" w:rsidRPr="00116405" w:rsidRDefault="00FF2A23" w:rsidP="00FF2A23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  <w:r w:rsidRPr="00116405">
              <w:rPr>
                <w:rFonts w:ascii="Arial" w:hAnsi="Arial" w:cs="Arial"/>
                <w:sz w:val="18"/>
                <w:szCs w:val="18"/>
              </w:rPr>
              <w:t>Lower-Middle-Income Country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F6BD2D" w14:textId="63AF8B01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C4515F" w14:textId="713234B2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728440" w14:textId="18BAA8BA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4863D0" w14:textId="0FCC462E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€ 24</w:t>
            </w:r>
          </w:p>
        </w:tc>
      </w:tr>
      <w:tr w:rsidR="00FF2A23" w:rsidRPr="00116405" w14:paraId="18F7E738" w14:textId="77777777" w:rsidTr="0044084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9DECA" w14:textId="77777777" w:rsidR="00FF2A23" w:rsidRPr="00116405" w:rsidRDefault="00FF2A23" w:rsidP="00FF2A23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74D99B" w14:textId="77777777" w:rsidR="00FF2A23" w:rsidRPr="00116405" w:rsidRDefault="00FF2A23" w:rsidP="00FF2A23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  <w:r w:rsidRPr="00116405">
              <w:rPr>
                <w:rFonts w:ascii="Arial" w:hAnsi="Arial" w:cs="Arial"/>
                <w:sz w:val="18"/>
                <w:szCs w:val="18"/>
              </w:rPr>
              <w:t>Upper-Middle-Income Country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CCCA33" w14:textId="639FF1C9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75FDE4" w14:textId="7C64FDAE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99D4F2" w14:textId="3EB64867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8AF579" w14:textId="2C018A9D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€ 31</w:t>
            </w:r>
          </w:p>
        </w:tc>
      </w:tr>
      <w:tr w:rsidR="00FF2A23" w:rsidRPr="00116405" w14:paraId="144C0B87" w14:textId="77777777" w:rsidTr="00C04B6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6E1506" w14:textId="77777777" w:rsidR="00FF2A23" w:rsidRPr="00116405" w:rsidRDefault="00FF2A23" w:rsidP="00FF2A23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29848A" w14:textId="77777777" w:rsidR="00FF2A23" w:rsidRPr="00116405" w:rsidRDefault="00FF2A23" w:rsidP="00FF2A23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  <w:r w:rsidRPr="00116405">
              <w:rPr>
                <w:rFonts w:ascii="Arial" w:hAnsi="Arial" w:cs="Arial"/>
                <w:sz w:val="18"/>
                <w:szCs w:val="18"/>
              </w:rPr>
              <w:t>High-Income Country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CE5143" w14:textId="5B6B1806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105AD7" w14:textId="3AEF7741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€ 34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79F2B3" w14:textId="25B3A84A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609BF7" w14:textId="13C89772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€ 41</w:t>
            </w:r>
          </w:p>
        </w:tc>
      </w:tr>
      <w:tr w:rsidR="00FF2A23" w:rsidRPr="00116405" w14:paraId="0494FE77" w14:textId="77777777" w:rsidTr="00813D63">
        <w:trPr>
          <w:trHeight w:val="285"/>
        </w:trPr>
        <w:tc>
          <w:tcPr>
            <w:tcW w:w="33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6307BE" w14:textId="77777777" w:rsidR="00FF2A23" w:rsidRPr="00116405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6405">
              <w:rPr>
                <w:rFonts w:ascii="Arial" w:hAnsi="Arial" w:cs="Arial"/>
                <w:b/>
                <w:bCs/>
                <w:sz w:val="18"/>
                <w:szCs w:val="18"/>
              </w:rPr>
              <w:t>Other** (Domestic)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2CEBBA" w14:textId="51A4CB5D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500₺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5C0109" w14:textId="2A9E69C4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700₺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A06E2A" w14:textId="7F30B89F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1000₺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AF2E6E" w14:textId="0AD4E1BA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1250₺</w:t>
            </w:r>
          </w:p>
        </w:tc>
      </w:tr>
      <w:tr w:rsidR="00FF2A23" w:rsidRPr="00116405" w14:paraId="43682BE9" w14:textId="77777777" w:rsidTr="00C5085D">
        <w:trPr>
          <w:trHeight w:val="285"/>
        </w:trPr>
        <w:tc>
          <w:tcPr>
            <w:tcW w:w="159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F2E02A" w14:textId="77777777" w:rsidR="00FF2A23" w:rsidRPr="00116405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6405">
              <w:rPr>
                <w:rFonts w:ascii="Arial" w:hAnsi="Arial" w:cs="Arial"/>
                <w:b/>
                <w:bCs/>
                <w:sz w:val="18"/>
                <w:szCs w:val="18"/>
              </w:rPr>
              <w:t>Other** (International)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8E894C" w14:textId="77777777" w:rsidR="00FF2A23" w:rsidRPr="00116405" w:rsidRDefault="00FF2A23" w:rsidP="00FF2A23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  <w:r w:rsidRPr="00116405">
              <w:rPr>
                <w:rFonts w:ascii="Arial" w:hAnsi="Arial" w:cs="Arial"/>
                <w:sz w:val="18"/>
                <w:szCs w:val="18"/>
              </w:rPr>
              <w:t>Low-Income Country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35DA82" w14:textId="3F3A09FD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0CAC61" w14:textId="38BA0B52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3DE871" w14:textId="46EC94B2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0B23C6" w14:textId="1BD7035D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€ 34</w:t>
            </w:r>
          </w:p>
        </w:tc>
      </w:tr>
      <w:tr w:rsidR="00FF2A23" w:rsidRPr="00116405" w14:paraId="09B5C160" w14:textId="77777777" w:rsidTr="00F966A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96057" w14:textId="77777777" w:rsidR="00FF2A23" w:rsidRPr="00116405" w:rsidRDefault="00FF2A23" w:rsidP="00FF2A23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A1A326" w14:textId="77777777" w:rsidR="00FF2A23" w:rsidRPr="00116405" w:rsidRDefault="00FF2A23" w:rsidP="00FF2A23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  <w:r w:rsidRPr="00116405">
              <w:rPr>
                <w:rFonts w:ascii="Arial" w:hAnsi="Arial" w:cs="Arial"/>
                <w:sz w:val="18"/>
                <w:szCs w:val="18"/>
              </w:rPr>
              <w:t>Lower-Middle-Income Country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FCD5D4" w14:textId="7ACC2253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A3E495" w14:textId="36B4FE41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€ 34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84F550" w14:textId="5F593F99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C3A5A0" w14:textId="0D51E853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€ 42</w:t>
            </w:r>
          </w:p>
        </w:tc>
      </w:tr>
      <w:tr w:rsidR="00FF2A23" w:rsidRPr="00116405" w14:paraId="4F1391C7" w14:textId="77777777" w:rsidTr="00857886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8269E" w14:textId="77777777" w:rsidR="00FF2A23" w:rsidRPr="00116405" w:rsidRDefault="00FF2A23" w:rsidP="00FF2A23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7E2B5A" w14:textId="77777777" w:rsidR="00FF2A23" w:rsidRPr="00116405" w:rsidRDefault="00FF2A23" w:rsidP="00FF2A23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  <w:r w:rsidRPr="00116405">
              <w:rPr>
                <w:rFonts w:ascii="Arial" w:hAnsi="Arial" w:cs="Arial"/>
                <w:sz w:val="18"/>
                <w:szCs w:val="18"/>
              </w:rPr>
              <w:t>Upper-Middle-Income Country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51FF21" w14:textId="5781439A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B549E4" w14:textId="6C7A4344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€ 42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E06C72" w14:textId="4F150DC1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AD293B" w14:textId="05511F10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€ 68</w:t>
            </w:r>
          </w:p>
        </w:tc>
      </w:tr>
      <w:tr w:rsidR="00FF2A23" w:rsidRPr="00116405" w14:paraId="23445381" w14:textId="77777777" w:rsidTr="009E2626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CC54DD" w14:textId="77777777" w:rsidR="00FF2A23" w:rsidRPr="00116405" w:rsidRDefault="00FF2A23" w:rsidP="00FF2A23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06666" w14:textId="77777777" w:rsidR="00FF2A23" w:rsidRPr="00116405" w:rsidRDefault="00FF2A23" w:rsidP="00FF2A23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  <w:r w:rsidRPr="00116405">
              <w:rPr>
                <w:rFonts w:ascii="Arial" w:hAnsi="Arial" w:cs="Arial"/>
                <w:sz w:val="18"/>
                <w:szCs w:val="18"/>
              </w:rPr>
              <w:t>High-Income Country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C50ECE" w14:textId="51BE0396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D5ADB4" w14:textId="6C3B261B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75CD6C" w14:textId="731055A4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568BF7" w14:textId="5AF52879" w:rsidR="00FF2A23" w:rsidRPr="008B5177" w:rsidRDefault="00FF2A23" w:rsidP="00FF2A23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77">
              <w:rPr>
                <w:rFonts w:ascii="Arial" w:hAnsi="Arial" w:cs="Arial"/>
                <w:b/>
                <w:bCs/>
                <w:color w:val="0E2841"/>
                <w:sz w:val="18"/>
                <w:szCs w:val="18"/>
              </w:rPr>
              <w:t>€ 93</w:t>
            </w:r>
          </w:p>
        </w:tc>
      </w:tr>
      <w:tr w:rsidR="00B162BD" w:rsidRPr="00116405" w14:paraId="6BC1DFD0" w14:textId="77777777" w:rsidTr="00FF2A23">
        <w:trPr>
          <w:trHeight w:val="285"/>
        </w:trPr>
        <w:tc>
          <w:tcPr>
            <w:tcW w:w="33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444E5D" w14:textId="77777777" w:rsidR="00B162BD" w:rsidRPr="00116405" w:rsidRDefault="00B162BD" w:rsidP="00356C81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6405">
              <w:rPr>
                <w:rFonts w:ascii="Arial" w:hAnsi="Arial" w:cs="Arial"/>
                <w:b/>
                <w:bCs/>
                <w:sz w:val="18"/>
                <w:szCs w:val="18"/>
              </w:rPr>
              <w:t>Listener (Domestic)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7EF8BC" w14:textId="77777777" w:rsidR="00B162BD" w:rsidRPr="00116405" w:rsidRDefault="00B162BD" w:rsidP="00356C81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  <w:r w:rsidRPr="0011640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1931EC" w14:textId="77777777" w:rsidR="00B162BD" w:rsidRPr="00116405" w:rsidRDefault="00B162BD" w:rsidP="00356C81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  <w:r w:rsidRPr="0011640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9CD43E" w14:textId="77777777" w:rsidR="00B162BD" w:rsidRPr="00116405" w:rsidRDefault="00B162BD" w:rsidP="00356C81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  <w:r w:rsidRPr="0011640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87407C" w14:textId="77777777" w:rsidR="00B162BD" w:rsidRPr="00116405" w:rsidRDefault="00B162BD" w:rsidP="00356C81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  <w:r w:rsidRPr="0011640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162BD" w:rsidRPr="00116405" w14:paraId="4A566897" w14:textId="77777777" w:rsidTr="00FF2A23">
        <w:trPr>
          <w:trHeight w:val="285"/>
        </w:trPr>
        <w:tc>
          <w:tcPr>
            <w:tcW w:w="33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B417B1" w14:textId="77777777" w:rsidR="00B162BD" w:rsidRPr="00116405" w:rsidRDefault="00B162BD" w:rsidP="00356C81">
            <w:pPr>
              <w:pStyle w:val="Conten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6405">
              <w:rPr>
                <w:rFonts w:ascii="Arial" w:hAnsi="Arial" w:cs="Arial"/>
                <w:b/>
                <w:bCs/>
                <w:sz w:val="18"/>
                <w:szCs w:val="18"/>
              </w:rPr>
              <w:t>Listener (International)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FD8EC9" w14:textId="77777777" w:rsidR="00B162BD" w:rsidRPr="00116405" w:rsidRDefault="00B162BD" w:rsidP="00356C81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  <w:r w:rsidRPr="0011640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5B724F" w14:textId="77777777" w:rsidR="00B162BD" w:rsidRPr="00116405" w:rsidRDefault="00B162BD" w:rsidP="00356C81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  <w:r w:rsidRPr="0011640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3D30DD" w14:textId="77777777" w:rsidR="00B162BD" w:rsidRPr="00116405" w:rsidRDefault="00B162BD" w:rsidP="00356C81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  <w:r w:rsidRPr="0011640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888B58" w14:textId="77777777" w:rsidR="00B162BD" w:rsidRPr="00116405" w:rsidRDefault="00B162BD" w:rsidP="00356C81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  <w:r w:rsidRPr="0011640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162BD" w:rsidRPr="00116405" w14:paraId="512DE887" w14:textId="77777777" w:rsidTr="00FF2A23">
        <w:trPr>
          <w:trHeight w:val="285"/>
        </w:trPr>
        <w:tc>
          <w:tcPr>
            <w:tcW w:w="905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F7367B" w14:textId="77777777" w:rsidR="00B162BD" w:rsidRPr="00116405" w:rsidRDefault="00B162BD" w:rsidP="00356C81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  <w:r w:rsidRPr="00116405">
              <w:rPr>
                <w:rFonts w:ascii="Arial" w:hAnsi="Arial" w:cs="Arial"/>
                <w:sz w:val="18"/>
                <w:szCs w:val="18"/>
              </w:rPr>
              <w:t>* World Bank country classifications by income level for 2024-2025: https://blogs.worldbank.org/en/opendata/world-bank-country-classifications-by-income-level-for-2024-2025</w:t>
            </w:r>
          </w:p>
          <w:p w14:paraId="79F1ED6A" w14:textId="77777777" w:rsidR="00B162BD" w:rsidRPr="00116405" w:rsidRDefault="00B162BD" w:rsidP="00356C81">
            <w:pPr>
              <w:pStyle w:val="Content"/>
              <w:rPr>
                <w:rFonts w:ascii="Arial" w:hAnsi="Arial" w:cs="Arial"/>
                <w:sz w:val="18"/>
                <w:szCs w:val="18"/>
              </w:rPr>
            </w:pPr>
            <w:r w:rsidRPr="00116405">
              <w:rPr>
                <w:rFonts w:ascii="Arial" w:hAnsi="Arial" w:cs="Arial"/>
                <w:sz w:val="18"/>
                <w:szCs w:val="18"/>
              </w:rPr>
              <w:t>** Others refer to non-academic abstract presenters.</w:t>
            </w:r>
          </w:p>
        </w:tc>
      </w:tr>
    </w:tbl>
    <w:p w14:paraId="01CD6895" w14:textId="77777777" w:rsidR="00B61955" w:rsidRDefault="00B61955" w:rsidP="00B162BD">
      <w:pPr>
        <w:spacing w:before="240"/>
        <w:jc w:val="both"/>
        <w:rPr>
          <w:rFonts w:ascii="Arial" w:hAnsi="Arial" w:cs="Arial"/>
          <w:bCs/>
          <w:color w:val="002060"/>
          <w:sz w:val="24"/>
          <w:szCs w:val="24"/>
        </w:rPr>
      </w:pPr>
    </w:p>
    <w:p w14:paraId="4F1EFFB4" w14:textId="77777777" w:rsidR="00B61955" w:rsidRDefault="00B61955" w:rsidP="00B162BD">
      <w:pPr>
        <w:spacing w:before="240"/>
        <w:jc w:val="both"/>
        <w:rPr>
          <w:rFonts w:ascii="Arial" w:hAnsi="Arial" w:cs="Arial"/>
          <w:bCs/>
          <w:color w:val="002060"/>
          <w:sz w:val="24"/>
          <w:szCs w:val="24"/>
        </w:rPr>
      </w:pPr>
    </w:p>
    <w:p w14:paraId="693E67F8" w14:textId="4031BCA6" w:rsidR="00B162BD" w:rsidRPr="004A2F25" w:rsidRDefault="00B162BD" w:rsidP="00B162BD">
      <w:pPr>
        <w:spacing w:before="240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4A2F25">
        <w:rPr>
          <w:rFonts w:ascii="Arial" w:hAnsi="Arial" w:cs="Arial"/>
          <w:bCs/>
          <w:color w:val="002060"/>
          <w:sz w:val="24"/>
          <w:szCs w:val="24"/>
        </w:rPr>
        <w:t>COMMENTS</w:t>
      </w:r>
    </w:p>
    <w:p w14:paraId="1A2788A3" w14:textId="77777777" w:rsidR="00B162BD" w:rsidRPr="004A2F25" w:rsidRDefault="00B162BD" w:rsidP="00B162BD">
      <w:pPr>
        <w:spacing w:before="240"/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</w:rPr>
        <w:t>The registration fees mentioned above are only for the conference registration, accommodation and transportation expenses are not included as they are participants' responsibility.</w:t>
      </w:r>
    </w:p>
    <w:p w14:paraId="79B18C22" w14:textId="77777777" w:rsidR="00B162BD" w:rsidRPr="004A2F25" w:rsidRDefault="00B162BD" w:rsidP="00B162BD">
      <w:pPr>
        <w:spacing w:before="240"/>
        <w:jc w:val="both"/>
        <w:rPr>
          <w:rFonts w:ascii="Arial" w:hAnsi="Arial" w:cs="Arial"/>
          <w:b w:val="0"/>
          <w:color w:val="002060"/>
          <w:sz w:val="24"/>
          <w:szCs w:val="24"/>
          <w:u w:val="single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  <w:u w:val="single"/>
        </w:rPr>
        <w:t>Services included in the on-site participation:</w:t>
      </w:r>
    </w:p>
    <w:p w14:paraId="2B59FA06" w14:textId="77777777" w:rsidR="00B162BD" w:rsidRPr="004A2F25" w:rsidRDefault="00B162BD" w:rsidP="00B162BD">
      <w:pPr>
        <w:spacing w:before="240"/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</w:rPr>
        <w:lastRenderedPageBreak/>
        <w:t>1. Conference bag</w:t>
      </w:r>
    </w:p>
    <w:p w14:paraId="35D993D1" w14:textId="63143785" w:rsidR="00B162BD" w:rsidRPr="004A2F25" w:rsidRDefault="00B162BD" w:rsidP="00B162BD">
      <w:pPr>
        <w:spacing w:before="240"/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</w:rPr>
        <w:t>2. Conference documents (conference program</w:t>
      </w:r>
      <w:r w:rsidR="000107FF">
        <w:rPr>
          <w:rFonts w:ascii="Arial" w:hAnsi="Arial" w:cs="Arial"/>
          <w:b w:val="0"/>
          <w:color w:val="002060"/>
          <w:sz w:val="24"/>
          <w:szCs w:val="24"/>
        </w:rPr>
        <w:t>, book of abstracts, proceedings of the conference</w:t>
      </w:r>
      <w:r w:rsidRPr="004A2F25">
        <w:rPr>
          <w:rFonts w:ascii="Arial" w:hAnsi="Arial" w:cs="Arial"/>
          <w:b w:val="0"/>
          <w:color w:val="002060"/>
          <w:sz w:val="24"/>
          <w:szCs w:val="24"/>
        </w:rPr>
        <w:t>)</w:t>
      </w:r>
    </w:p>
    <w:p w14:paraId="77089862" w14:textId="77777777" w:rsidR="00B162BD" w:rsidRDefault="00B162BD" w:rsidP="00B162BD">
      <w:pPr>
        <w:spacing w:before="240"/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</w:rPr>
        <w:t>3. Tea, coffee and refreshments</w:t>
      </w:r>
    </w:p>
    <w:p w14:paraId="7B358C13" w14:textId="5FB76FA8" w:rsidR="00B61955" w:rsidRPr="004A2F25" w:rsidRDefault="00B61955" w:rsidP="00B162BD">
      <w:pPr>
        <w:spacing w:before="240"/>
        <w:jc w:val="both"/>
        <w:rPr>
          <w:rFonts w:ascii="Arial" w:hAnsi="Arial" w:cs="Arial"/>
          <w:b w:val="0"/>
          <w:color w:val="002060"/>
          <w:sz w:val="24"/>
          <w:szCs w:val="24"/>
        </w:rPr>
      </w:pPr>
      <w:r>
        <w:rPr>
          <w:rFonts w:ascii="Arial" w:hAnsi="Arial" w:cs="Arial"/>
          <w:b w:val="0"/>
          <w:color w:val="002060"/>
          <w:sz w:val="24"/>
          <w:szCs w:val="24"/>
        </w:rPr>
        <w:t>4. Lunch</w:t>
      </w:r>
    </w:p>
    <w:p w14:paraId="1FCAD12E" w14:textId="77777777" w:rsidR="00B162BD" w:rsidRPr="004A2F25" w:rsidRDefault="00B162BD" w:rsidP="00B162BD">
      <w:pPr>
        <w:spacing w:before="240"/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</w:rPr>
        <w:t>4. Gala dinner.</w:t>
      </w:r>
    </w:p>
    <w:p w14:paraId="42C782A4" w14:textId="77777777" w:rsidR="00B162BD" w:rsidRPr="004A2F25" w:rsidRDefault="00B162BD" w:rsidP="00B162BD">
      <w:pPr>
        <w:spacing w:before="240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4A2F25">
        <w:rPr>
          <w:rFonts w:ascii="Arial" w:hAnsi="Arial" w:cs="Arial"/>
          <w:bCs/>
          <w:color w:val="002060"/>
          <w:sz w:val="24"/>
          <w:szCs w:val="24"/>
        </w:rPr>
        <w:t>NOTES</w:t>
      </w:r>
    </w:p>
    <w:p w14:paraId="7AEB9881" w14:textId="77777777" w:rsidR="00B162BD" w:rsidRPr="004A2F25" w:rsidRDefault="00B162BD" w:rsidP="00B162BD">
      <w:pPr>
        <w:spacing w:before="240"/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</w:rPr>
        <w:t>- The exact and final program will be finalized after the payment of the conference participation fee.</w:t>
      </w:r>
    </w:p>
    <w:p w14:paraId="3B467F48" w14:textId="4185F70D" w:rsidR="00B162BD" w:rsidRPr="004A2F25" w:rsidRDefault="00B162BD" w:rsidP="00B162BD">
      <w:pPr>
        <w:spacing w:before="240"/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</w:rPr>
        <w:t xml:space="preserve">- Presentation language </w:t>
      </w:r>
      <w:r w:rsidR="00FB198E">
        <w:rPr>
          <w:rFonts w:ascii="Arial" w:hAnsi="Arial" w:cs="Arial"/>
          <w:b w:val="0"/>
          <w:color w:val="002060"/>
          <w:sz w:val="24"/>
          <w:szCs w:val="24"/>
        </w:rPr>
        <w:t>is English.</w:t>
      </w:r>
    </w:p>
    <w:p w14:paraId="1A8DAEB9" w14:textId="375E2A4A" w:rsidR="00B162BD" w:rsidRPr="004A2F25" w:rsidRDefault="00B162BD" w:rsidP="00B162BD">
      <w:pPr>
        <w:spacing w:before="240"/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</w:rPr>
        <w:t xml:space="preserve">- Participants with more than </w:t>
      </w:r>
      <w:r w:rsidR="00FB198E">
        <w:rPr>
          <w:rFonts w:ascii="Arial" w:hAnsi="Arial" w:cs="Arial"/>
          <w:b w:val="0"/>
          <w:color w:val="002060"/>
          <w:sz w:val="24"/>
          <w:szCs w:val="24"/>
        </w:rPr>
        <w:t>one</w:t>
      </w:r>
      <w:r w:rsidRPr="004A2F25">
        <w:rPr>
          <w:rFonts w:ascii="Arial" w:hAnsi="Arial" w:cs="Arial"/>
          <w:b w:val="0"/>
          <w:color w:val="002060"/>
          <w:sz w:val="24"/>
          <w:szCs w:val="24"/>
        </w:rPr>
        <w:t xml:space="preserve"> submission will pay </w:t>
      </w:r>
      <w:r w:rsidRPr="00FB198E">
        <w:rPr>
          <w:rFonts w:ascii="Arial" w:hAnsi="Arial" w:cs="Arial"/>
          <w:b w:val="0"/>
          <w:color w:val="002060"/>
          <w:sz w:val="24"/>
          <w:szCs w:val="24"/>
        </w:rPr>
        <w:t>50%</w:t>
      </w:r>
      <w:r w:rsidRPr="004A2F25">
        <w:rPr>
          <w:rFonts w:ascii="Arial" w:hAnsi="Arial" w:cs="Arial"/>
          <w:b w:val="0"/>
          <w:color w:val="002060"/>
          <w:sz w:val="24"/>
          <w:szCs w:val="24"/>
        </w:rPr>
        <w:t xml:space="preserve"> of the participation fee for </w:t>
      </w:r>
      <w:r w:rsidR="00AE34F9">
        <w:rPr>
          <w:rFonts w:ascii="Arial" w:hAnsi="Arial" w:cs="Arial"/>
          <w:b w:val="0"/>
          <w:color w:val="002060"/>
          <w:sz w:val="24"/>
          <w:szCs w:val="24"/>
        </w:rPr>
        <w:t>other</w:t>
      </w:r>
      <w:r w:rsidRPr="004A2F25">
        <w:rPr>
          <w:rFonts w:ascii="Arial" w:hAnsi="Arial" w:cs="Arial"/>
          <w:b w:val="0"/>
          <w:color w:val="002060"/>
          <w:sz w:val="24"/>
          <w:szCs w:val="24"/>
        </w:rPr>
        <w:t xml:space="preserve"> submission</w:t>
      </w:r>
      <w:r w:rsidR="00AE34F9">
        <w:rPr>
          <w:rFonts w:ascii="Arial" w:hAnsi="Arial" w:cs="Arial"/>
          <w:b w:val="0"/>
          <w:color w:val="002060"/>
          <w:sz w:val="24"/>
          <w:szCs w:val="24"/>
        </w:rPr>
        <w:t>s</w:t>
      </w:r>
      <w:r w:rsidRPr="004A2F25">
        <w:rPr>
          <w:rFonts w:ascii="Arial" w:hAnsi="Arial" w:cs="Arial"/>
          <w:b w:val="0"/>
          <w:color w:val="002060"/>
          <w:sz w:val="24"/>
          <w:szCs w:val="24"/>
        </w:rPr>
        <w:t>.</w:t>
      </w:r>
    </w:p>
    <w:p w14:paraId="4874A036" w14:textId="77777777" w:rsidR="00B162BD" w:rsidRPr="004A2F25" w:rsidRDefault="00B162BD" w:rsidP="00B162BD">
      <w:pPr>
        <w:spacing w:before="240"/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</w:rPr>
        <w:t>- Fees will be paid according to the title of the first author in the submissions. Participants who have papers/presentations will be given a "Certificate of Participation".</w:t>
      </w:r>
    </w:p>
    <w:p w14:paraId="3D330984" w14:textId="70996A0F" w:rsidR="00B162BD" w:rsidRPr="004A2F25" w:rsidRDefault="00B162BD" w:rsidP="00B162BD">
      <w:pPr>
        <w:spacing w:before="240"/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</w:rPr>
        <w:t>- The papers of the participants who do not present their papers will not be included in the abstract proceedings book</w:t>
      </w:r>
      <w:r w:rsidR="002201E6">
        <w:rPr>
          <w:rFonts w:ascii="Arial" w:hAnsi="Arial" w:cs="Arial"/>
          <w:b w:val="0"/>
          <w:color w:val="002060"/>
          <w:sz w:val="24"/>
          <w:szCs w:val="24"/>
        </w:rPr>
        <w:t xml:space="preserve"> and the authors will not be given “Certificate of Participation”</w:t>
      </w:r>
      <w:r w:rsidRPr="004A2F25">
        <w:rPr>
          <w:rFonts w:ascii="Arial" w:hAnsi="Arial" w:cs="Arial"/>
          <w:b w:val="0"/>
          <w:color w:val="002060"/>
          <w:sz w:val="24"/>
          <w:szCs w:val="24"/>
        </w:rPr>
        <w:t>.</w:t>
      </w:r>
    </w:p>
    <w:p w14:paraId="6A00D4E2" w14:textId="77777777" w:rsidR="00B162BD" w:rsidRPr="004A2F25" w:rsidRDefault="00B162BD" w:rsidP="00B162BD">
      <w:pPr>
        <w:spacing w:before="240"/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</w:rPr>
        <w:t>- Participants who do not attend or cancel the conference cannot claim any rights.</w:t>
      </w:r>
    </w:p>
    <w:p w14:paraId="6FA5C564" w14:textId="3CD6CEE1" w:rsidR="00B162BD" w:rsidRPr="004A2F25" w:rsidRDefault="00B162BD" w:rsidP="002201E6">
      <w:pPr>
        <w:spacing w:before="240"/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</w:rPr>
        <w:t xml:space="preserve">- The participation fee </w:t>
      </w:r>
      <w:r w:rsidR="002201E6">
        <w:rPr>
          <w:rFonts w:ascii="Arial" w:hAnsi="Arial" w:cs="Arial"/>
          <w:b w:val="0"/>
          <w:color w:val="002060"/>
          <w:sz w:val="24"/>
          <w:szCs w:val="24"/>
        </w:rPr>
        <w:t>should</w:t>
      </w:r>
      <w:r w:rsidRPr="004A2F25">
        <w:rPr>
          <w:rFonts w:ascii="Arial" w:hAnsi="Arial" w:cs="Arial"/>
          <w:b w:val="0"/>
          <w:color w:val="002060"/>
          <w:sz w:val="24"/>
          <w:szCs w:val="24"/>
        </w:rPr>
        <w:t xml:space="preserve"> be paid after the abstract is accepted. Deposited fees will not be refunded.</w:t>
      </w:r>
    </w:p>
    <w:p w14:paraId="4592751B" w14:textId="32209220" w:rsidR="00B162BD" w:rsidRPr="004A2F25" w:rsidRDefault="00B162BD" w:rsidP="00B162BD">
      <w:pPr>
        <w:spacing w:before="240"/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</w:rPr>
        <w:t>- Members of the Committee</w:t>
      </w:r>
      <w:r w:rsidR="000107FF">
        <w:rPr>
          <w:rFonts w:ascii="Arial" w:hAnsi="Arial" w:cs="Arial"/>
          <w:b w:val="0"/>
          <w:color w:val="002060"/>
          <w:sz w:val="24"/>
          <w:szCs w:val="24"/>
        </w:rPr>
        <w:t>s</w:t>
      </w:r>
      <w:r w:rsidRPr="004A2F25">
        <w:rPr>
          <w:rFonts w:ascii="Arial" w:hAnsi="Arial" w:cs="Arial"/>
          <w:b w:val="0"/>
          <w:color w:val="002060"/>
          <w:sz w:val="24"/>
          <w:szCs w:val="24"/>
        </w:rPr>
        <w:t xml:space="preserve"> do not pay a participation fee.</w:t>
      </w:r>
    </w:p>
    <w:p w14:paraId="7B331C2B" w14:textId="134E910F" w:rsidR="00B162BD" w:rsidRPr="004A2F25" w:rsidRDefault="00B162BD" w:rsidP="00D92B23">
      <w:pPr>
        <w:spacing w:before="240"/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</w:rPr>
        <w:t xml:space="preserve">- Please write your name and last name/family name </w:t>
      </w:r>
      <w:r w:rsidR="002201E6">
        <w:rPr>
          <w:rFonts w:ascii="Arial" w:hAnsi="Arial" w:cs="Arial"/>
          <w:b w:val="0"/>
          <w:color w:val="002060"/>
          <w:sz w:val="24"/>
          <w:szCs w:val="24"/>
        </w:rPr>
        <w:t xml:space="preserve">and DATAMACLEA’25 </w:t>
      </w:r>
      <w:r w:rsidR="00D92B23">
        <w:rPr>
          <w:rFonts w:ascii="Arial" w:hAnsi="Arial" w:cs="Arial"/>
          <w:b w:val="0"/>
          <w:color w:val="002060"/>
          <w:sz w:val="24"/>
          <w:szCs w:val="24"/>
        </w:rPr>
        <w:t xml:space="preserve">Conference Participation Fee </w:t>
      </w:r>
      <w:r w:rsidRPr="004A2F25">
        <w:rPr>
          <w:rFonts w:ascii="Arial" w:hAnsi="Arial" w:cs="Arial"/>
          <w:b w:val="0"/>
          <w:color w:val="002060"/>
          <w:sz w:val="24"/>
          <w:szCs w:val="24"/>
        </w:rPr>
        <w:t>in the explanation section of the transfer/EFT to the account.</w:t>
      </w:r>
    </w:p>
    <w:p w14:paraId="72CC870B" w14:textId="6BDF54B6" w:rsidR="00B162BD" w:rsidRPr="004A2F25" w:rsidRDefault="00B162BD" w:rsidP="00B162BD">
      <w:pPr>
        <w:spacing w:before="240"/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</w:rPr>
        <w:t xml:space="preserve">- Do not forget to send the receipt of your payment to </w:t>
      </w:r>
      <w:r w:rsidR="00D92B23">
        <w:rPr>
          <w:rFonts w:ascii="Arial" w:hAnsi="Arial" w:cs="Arial"/>
          <w:b w:val="0"/>
          <w:color w:val="002060"/>
          <w:sz w:val="24"/>
          <w:szCs w:val="24"/>
        </w:rPr>
        <w:t>info@era.org.tr</w:t>
      </w:r>
      <w:r w:rsidRPr="004A2F25">
        <w:rPr>
          <w:rFonts w:ascii="Arial" w:hAnsi="Arial" w:cs="Arial"/>
          <w:b w:val="0"/>
          <w:color w:val="002060"/>
          <w:sz w:val="24"/>
          <w:szCs w:val="24"/>
        </w:rPr>
        <w:t>.</w:t>
      </w:r>
    </w:p>
    <w:p w14:paraId="2B65A0B7" w14:textId="77777777" w:rsidR="00B162BD" w:rsidRPr="004A2F25" w:rsidRDefault="00B162BD" w:rsidP="00B162BD">
      <w:pPr>
        <w:spacing w:before="240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4A2F25">
        <w:rPr>
          <w:rFonts w:ascii="Arial" w:hAnsi="Arial" w:cs="Arial"/>
          <w:bCs/>
          <w:color w:val="002060"/>
          <w:sz w:val="24"/>
          <w:szCs w:val="24"/>
        </w:rPr>
        <w:t>ACCOUNT INFORMATION</w:t>
      </w:r>
    </w:p>
    <w:p w14:paraId="74D35FB9" w14:textId="77777777" w:rsidR="00B162BD" w:rsidRPr="004A2F25" w:rsidRDefault="00B162BD" w:rsidP="00B162BD">
      <w:pPr>
        <w:spacing w:before="240" w:after="240"/>
        <w:jc w:val="both"/>
        <w:rPr>
          <w:rFonts w:ascii="Arial" w:hAnsi="Arial" w:cs="Arial"/>
          <w:bCs/>
          <w:color w:val="002060"/>
          <w:sz w:val="24"/>
          <w:szCs w:val="24"/>
          <w:u w:val="single"/>
        </w:rPr>
      </w:pPr>
      <w:r w:rsidRPr="004A2F25">
        <w:rPr>
          <w:rFonts w:ascii="Arial" w:hAnsi="Arial" w:cs="Arial"/>
          <w:bCs/>
          <w:color w:val="002060"/>
          <w:sz w:val="24"/>
          <w:szCs w:val="24"/>
          <w:u w:val="single"/>
        </w:rPr>
        <w:t>Turkish Lira Account</w:t>
      </w:r>
    </w:p>
    <w:p w14:paraId="6C0C34D7" w14:textId="4A71DCCE" w:rsidR="00B162BD" w:rsidRPr="004A2F25" w:rsidRDefault="00B162BD" w:rsidP="00B162BD">
      <w:pPr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</w:rPr>
        <w:t xml:space="preserve">Bank Name: </w:t>
      </w:r>
      <w:r w:rsidR="0099423C">
        <w:rPr>
          <w:rFonts w:ascii="Arial" w:hAnsi="Arial" w:cs="Arial"/>
          <w:b w:val="0"/>
          <w:color w:val="002060"/>
          <w:sz w:val="24"/>
          <w:szCs w:val="24"/>
        </w:rPr>
        <w:t xml:space="preserve">Türkiye </w:t>
      </w:r>
      <w:proofErr w:type="spellStart"/>
      <w:r w:rsidR="0099423C">
        <w:rPr>
          <w:rFonts w:ascii="Arial" w:hAnsi="Arial" w:cs="Arial"/>
          <w:b w:val="0"/>
          <w:color w:val="002060"/>
          <w:sz w:val="24"/>
          <w:szCs w:val="24"/>
        </w:rPr>
        <w:t>İş</w:t>
      </w:r>
      <w:proofErr w:type="spellEnd"/>
      <w:r w:rsidR="0099423C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proofErr w:type="spellStart"/>
      <w:r w:rsidR="0099423C">
        <w:rPr>
          <w:rFonts w:ascii="Arial" w:hAnsi="Arial" w:cs="Arial"/>
          <w:b w:val="0"/>
          <w:color w:val="002060"/>
          <w:sz w:val="24"/>
          <w:szCs w:val="24"/>
        </w:rPr>
        <w:t>Bankası</w:t>
      </w:r>
      <w:proofErr w:type="spellEnd"/>
    </w:p>
    <w:p w14:paraId="2B540708" w14:textId="6E66E3CF" w:rsidR="00B162BD" w:rsidRPr="004A2F25" w:rsidRDefault="00B162BD" w:rsidP="00B162BD">
      <w:pPr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</w:rPr>
        <w:t xml:space="preserve">Account Name: </w:t>
      </w:r>
      <w:proofErr w:type="spellStart"/>
      <w:r w:rsidR="0099423C">
        <w:rPr>
          <w:rFonts w:ascii="Arial" w:hAnsi="Arial" w:cs="Arial"/>
          <w:b w:val="0"/>
          <w:color w:val="002060"/>
          <w:sz w:val="24"/>
          <w:szCs w:val="24"/>
        </w:rPr>
        <w:t>Ekonometrik</w:t>
      </w:r>
      <w:proofErr w:type="spellEnd"/>
      <w:r w:rsidR="0099423C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proofErr w:type="spellStart"/>
      <w:r w:rsidR="0099423C">
        <w:rPr>
          <w:rFonts w:ascii="Arial" w:hAnsi="Arial" w:cs="Arial"/>
          <w:b w:val="0"/>
          <w:color w:val="002060"/>
          <w:sz w:val="24"/>
          <w:szCs w:val="24"/>
        </w:rPr>
        <w:t>Araştırmalar</w:t>
      </w:r>
      <w:proofErr w:type="spellEnd"/>
      <w:r w:rsidR="0099423C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proofErr w:type="spellStart"/>
      <w:r w:rsidR="0099423C">
        <w:rPr>
          <w:rFonts w:ascii="Arial" w:hAnsi="Arial" w:cs="Arial"/>
          <w:b w:val="0"/>
          <w:color w:val="002060"/>
          <w:sz w:val="24"/>
          <w:szCs w:val="24"/>
        </w:rPr>
        <w:t>Derneği</w:t>
      </w:r>
      <w:proofErr w:type="spellEnd"/>
    </w:p>
    <w:p w14:paraId="519E792C" w14:textId="0B44B5EC" w:rsidR="00B162BD" w:rsidRDefault="00B162BD" w:rsidP="00B162BD">
      <w:pPr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</w:rPr>
        <w:lastRenderedPageBreak/>
        <w:t xml:space="preserve">Branch Code: </w:t>
      </w:r>
      <w:r w:rsidR="0099423C">
        <w:rPr>
          <w:rFonts w:ascii="Arial" w:hAnsi="Arial" w:cs="Arial"/>
          <w:b w:val="0"/>
          <w:color w:val="002060"/>
          <w:sz w:val="24"/>
          <w:szCs w:val="24"/>
        </w:rPr>
        <w:t>4334</w:t>
      </w:r>
    </w:p>
    <w:p w14:paraId="134A8CF4" w14:textId="2E0E2C1B" w:rsidR="0099423C" w:rsidRPr="004A2F25" w:rsidRDefault="0099423C" w:rsidP="00B162BD">
      <w:pPr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</w:rPr>
        <w:t>Account Number</w:t>
      </w:r>
      <w:r>
        <w:rPr>
          <w:rFonts w:ascii="Arial" w:hAnsi="Arial" w:cs="Arial"/>
          <w:b w:val="0"/>
          <w:color w:val="002060"/>
          <w:sz w:val="24"/>
          <w:szCs w:val="24"/>
        </w:rPr>
        <w:t>: 0308847</w:t>
      </w:r>
    </w:p>
    <w:p w14:paraId="479B80D3" w14:textId="192D2318" w:rsidR="00B162BD" w:rsidRPr="004A2F25" w:rsidRDefault="00B162BD" w:rsidP="00B162BD">
      <w:pPr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</w:rPr>
        <w:t xml:space="preserve">IBAN Number: </w:t>
      </w:r>
      <w:r w:rsidR="0099423C">
        <w:rPr>
          <w:rFonts w:ascii="Arial" w:hAnsi="Arial" w:cs="Arial"/>
          <w:b w:val="0"/>
          <w:color w:val="002060"/>
          <w:sz w:val="24"/>
          <w:szCs w:val="24"/>
        </w:rPr>
        <w:t>TR66 0006 4000 0014 2340 3088 47</w:t>
      </w:r>
    </w:p>
    <w:p w14:paraId="6FF3B714" w14:textId="77777777" w:rsidR="0099423C" w:rsidRDefault="0099423C" w:rsidP="00B162BD">
      <w:pPr>
        <w:jc w:val="both"/>
        <w:rPr>
          <w:rFonts w:ascii="Arial" w:hAnsi="Arial" w:cs="Arial"/>
          <w:b w:val="0"/>
          <w:color w:val="002060"/>
          <w:sz w:val="24"/>
          <w:szCs w:val="24"/>
        </w:rPr>
      </w:pPr>
    </w:p>
    <w:p w14:paraId="22355950" w14:textId="3D97E5D6" w:rsidR="0099423C" w:rsidRPr="004A2F25" w:rsidRDefault="0099423C" w:rsidP="0099423C">
      <w:pPr>
        <w:spacing w:before="240" w:after="240"/>
        <w:jc w:val="both"/>
        <w:rPr>
          <w:rFonts w:ascii="Arial" w:hAnsi="Arial" w:cs="Arial"/>
          <w:bCs/>
          <w:color w:val="002060"/>
          <w:sz w:val="24"/>
          <w:szCs w:val="24"/>
          <w:u w:val="single"/>
        </w:rPr>
      </w:pPr>
      <w:r w:rsidRPr="004A2F25">
        <w:rPr>
          <w:rFonts w:ascii="Arial" w:hAnsi="Arial" w:cs="Arial"/>
          <w:bCs/>
          <w:color w:val="002060"/>
          <w:sz w:val="24"/>
          <w:szCs w:val="24"/>
          <w:u w:val="single"/>
        </w:rPr>
        <w:t>Foreign Currency Account (</w:t>
      </w:r>
      <w:r>
        <w:rPr>
          <w:rFonts w:ascii="Arial" w:hAnsi="Arial" w:cs="Arial"/>
          <w:bCs/>
          <w:color w:val="002060"/>
          <w:sz w:val="24"/>
          <w:szCs w:val="24"/>
          <w:u w:val="single"/>
        </w:rPr>
        <w:t>EURO</w:t>
      </w:r>
      <w:r w:rsidRPr="004A2F25">
        <w:rPr>
          <w:rFonts w:ascii="Arial" w:hAnsi="Arial" w:cs="Arial"/>
          <w:bCs/>
          <w:color w:val="002060"/>
          <w:sz w:val="24"/>
          <w:szCs w:val="24"/>
          <w:u w:val="single"/>
        </w:rPr>
        <w:t>)</w:t>
      </w:r>
    </w:p>
    <w:p w14:paraId="73B01CB0" w14:textId="77777777" w:rsidR="0099423C" w:rsidRPr="004A2F25" w:rsidRDefault="0099423C" w:rsidP="0099423C">
      <w:pPr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</w:rPr>
        <w:t xml:space="preserve">Bank Name: </w:t>
      </w:r>
      <w:r>
        <w:rPr>
          <w:rFonts w:ascii="Arial" w:hAnsi="Arial" w:cs="Arial"/>
          <w:b w:val="0"/>
          <w:color w:val="002060"/>
          <w:sz w:val="24"/>
          <w:szCs w:val="24"/>
        </w:rPr>
        <w:t xml:space="preserve">Türkiye </w:t>
      </w:r>
      <w:proofErr w:type="spellStart"/>
      <w:r>
        <w:rPr>
          <w:rFonts w:ascii="Arial" w:hAnsi="Arial" w:cs="Arial"/>
          <w:b w:val="0"/>
          <w:color w:val="002060"/>
          <w:sz w:val="24"/>
          <w:szCs w:val="24"/>
        </w:rPr>
        <w:t>İş</w:t>
      </w:r>
      <w:proofErr w:type="spellEnd"/>
      <w:r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color w:val="002060"/>
          <w:sz w:val="24"/>
          <w:szCs w:val="24"/>
        </w:rPr>
        <w:t>Bankası</w:t>
      </w:r>
      <w:proofErr w:type="spellEnd"/>
    </w:p>
    <w:p w14:paraId="464988D8" w14:textId="77777777" w:rsidR="0099423C" w:rsidRPr="004A2F25" w:rsidRDefault="0099423C" w:rsidP="0099423C">
      <w:pPr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</w:rPr>
        <w:t xml:space="preserve">Account Name: </w:t>
      </w:r>
      <w:proofErr w:type="spellStart"/>
      <w:r>
        <w:rPr>
          <w:rFonts w:ascii="Arial" w:hAnsi="Arial" w:cs="Arial"/>
          <w:b w:val="0"/>
          <w:color w:val="002060"/>
          <w:sz w:val="24"/>
          <w:szCs w:val="24"/>
        </w:rPr>
        <w:t>Ekonometrik</w:t>
      </w:r>
      <w:proofErr w:type="spellEnd"/>
      <w:r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color w:val="002060"/>
          <w:sz w:val="24"/>
          <w:szCs w:val="24"/>
        </w:rPr>
        <w:t>Araştırmalar</w:t>
      </w:r>
      <w:proofErr w:type="spellEnd"/>
      <w:r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color w:val="002060"/>
          <w:sz w:val="24"/>
          <w:szCs w:val="24"/>
        </w:rPr>
        <w:t>Derneği</w:t>
      </w:r>
      <w:proofErr w:type="spellEnd"/>
    </w:p>
    <w:p w14:paraId="0E139885" w14:textId="77777777" w:rsidR="0099423C" w:rsidRDefault="0099423C" w:rsidP="0099423C">
      <w:pPr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</w:rPr>
        <w:t>Branch Code:</w:t>
      </w:r>
      <w:r>
        <w:rPr>
          <w:rFonts w:ascii="Arial" w:hAnsi="Arial" w:cs="Arial"/>
          <w:b w:val="0"/>
          <w:color w:val="002060"/>
          <w:sz w:val="24"/>
          <w:szCs w:val="24"/>
        </w:rPr>
        <w:t xml:space="preserve"> 4334</w:t>
      </w:r>
    </w:p>
    <w:p w14:paraId="20CED5D3" w14:textId="77777777" w:rsidR="0099423C" w:rsidRPr="004A2F25" w:rsidRDefault="0099423C" w:rsidP="0099423C">
      <w:pPr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</w:rPr>
        <w:t>Account Number</w:t>
      </w:r>
      <w:r>
        <w:rPr>
          <w:rFonts w:ascii="Arial" w:hAnsi="Arial" w:cs="Arial"/>
          <w:b w:val="0"/>
          <w:color w:val="002060"/>
          <w:sz w:val="24"/>
          <w:szCs w:val="24"/>
        </w:rPr>
        <w:t>: 0308847</w:t>
      </w:r>
    </w:p>
    <w:p w14:paraId="39EDB946" w14:textId="5C45A373" w:rsidR="0099423C" w:rsidRPr="004A2F25" w:rsidRDefault="0099423C" w:rsidP="0099423C">
      <w:pPr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</w:rPr>
        <w:t>IBAN Number:</w:t>
      </w:r>
      <w:r>
        <w:rPr>
          <w:rFonts w:ascii="Arial" w:hAnsi="Arial" w:cs="Arial"/>
          <w:b w:val="0"/>
          <w:color w:val="002060"/>
          <w:sz w:val="24"/>
          <w:szCs w:val="24"/>
        </w:rPr>
        <w:t xml:space="preserve"> TR72 0006 4000 0024 2340 5558 90 </w:t>
      </w:r>
      <w:r w:rsidRPr="004A2F25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</w:p>
    <w:p w14:paraId="2ABFFC0D" w14:textId="616D475C" w:rsidR="0099423C" w:rsidRPr="004A2F25" w:rsidRDefault="000107FF" w:rsidP="00B162BD">
      <w:pPr>
        <w:jc w:val="both"/>
        <w:rPr>
          <w:rFonts w:ascii="Arial" w:hAnsi="Arial" w:cs="Arial"/>
          <w:b w:val="0"/>
          <w:color w:val="002060"/>
          <w:sz w:val="24"/>
          <w:szCs w:val="24"/>
        </w:rPr>
      </w:pPr>
      <w:r>
        <w:rPr>
          <w:rFonts w:ascii="Arial" w:hAnsi="Arial" w:cs="Arial"/>
          <w:b w:val="0"/>
          <w:color w:val="002060"/>
          <w:sz w:val="24"/>
          <w:szCs w:val="24"/>
        </w:rPr>
        <w:t>ISBKTRIS</w:t>
      </w:r>
    </w:p>
    <w:p w14:paraId="36B77DAC" w14:textId="77777777" w:rsidR="000107FF" w:rsidRPr="004A2F25" w:rsidRDefault="000107FF" w:rsidP="000107FF">
      <w:pPr>
        <w:spacing w:before="240" w:after="240"/>
        <w:jc w:val="both"/>
        <w:rPr>
          <w:rFonts w:ascii="Arial" w:hAnsi="Arial" w:cs="Arial"/>
          <w:bCs/>
          <w:color w:val="002060"/>
          <w:sz w:val="24"/>
          <w:szCs w:val="24"/>
          <w:u w:val="single"/>
        </w:rPr>
      </w:pPr>
      <w:r w:rsidRPr="004A2F25">
        <w:rPr>
          <w:rFonts w:ascii="Arial" w:hAnsi="Arial" w:cs="Arial"/>
          <w:bCs/>
          <w:color w:val="002060"/>
          <w:sz w:val="24"/>
          <w:szCs w:val="24"/>
          <w:u w:val="single"/>
        </w:rPr>
        <w:t>Foreign Currency Account (USD)</w:t>
      </w:r>
    </w:p>
    <w:p w14:paraId="385CF219" w14:textId="77777777" w:rsidR="000107FF" w:rsidRPr="004A2F25" w:rsidRDefault="000107FF" w:rsidP="000107FF">
      <w:pPr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</w:rPr>
        <w:t xml:space="preserve">Bank Name: </w:t>
      </w:r>
      <w:r>
        <w:rPr>
          <w:rFonts w:ascii="Arial" w:hAnsi="Arial" w:cs="Arial"/>
          <w:b w:val="0"/>
          <w:color w:val="002060"/>
          <w:sz w:val="24"/>
          <w:szCs w:val="24"/>
        </w:rPr>
        <w:t xml:space="preserve">Türkiye </w:t>
      </w:r>
      <w:proofErr w:type="spellStart"/>
      <w:r>
        <w:rPr>
          <w:rFonts w:ascii="Arial" w:hAnsi="Arial" w:cs="Arial"/>
          <w:b w:val="0"/>
          <w:color w:val="002060"/>
          <w:sz w:val="24"/>
          <w:szCs w:val="24"/>
        </w:rPr>
        <w:t>İş</w:t>
      </w:r>
      <w:proofErr w:type="spellEnd"/>
      <w:r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color w:val="002060"/>
          <w:sz w:val="24"/>
          <w:szCs w:val="24"/>
        </w:rPr>
        <w:t>Bankası</w:t>
      </w:r>
      <w:proofErr w:type="spellEnd"/>
    </w:p>
    <w:p w14:paraId="60C06EEA" w14:textId="77777777" w:rsidR="000107FF" w:rsidRPr="004A2F25" w:rsidRDefault="000107FF" w:rsidP="000107FF">
      <w:pPr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</w:rPr>
        <w:t xml:space="preserve">Account Name: </w:t>
      </w:r>
      <w:proofErr w:type="spellStart"/>
      <w:r>
        <w:rPr>
          <w:rFonts w:ascii="Arial" w:hAnsi="Arial" w:cs="Arial"/>
          <w:b w:val="0"/>
          <w:color w:val="002060"/>
          <w:sz w:val="24"/>
          <w:szCs w:val="24"/>
        </w:rPr>
        <w:t>Ekonometrik</w:t>
      </w:r>
      <w:proofErr w:type="spellEnd"/>
      <w:r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color w:val="002060"/>
          <w:sz w:val="24"/>
          <w:szCs w:val="24"/>
        </w:rPr>
        <w:t>Araştırmalar</w:t>
      </w:r>
      <w:proofErr w:type="spellEnd"/>
      <w:r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color w:val="002060"/>
          <w:sz w:val="24"/>
          <w:szCs w:val="24"/>
        </w:rPr>
        <w:t>Derneği</w:t>
      </w:r>
      <w:proofErr w:type="spellEnd"/>
    </w:p>
    <w:p w14:paraId="516BEBEF" w14:textId="77777777" w:rsidR="000107FF" w:rsidRDefault="000107FF" w:rsidP="000107FF">
      <w:pPr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</w:rPr>
        <w:t>Branch Code:</w:t>
      </w:r>
      <w:r>
        <w:rPr>
          <w:rFonts w:ascii="Arial" w:hAnsi="Arial" w:cs="Arial"/>
          <w:b w:val="0"/>
          <w:color w:val="002060"/>
          <w:sz w:val="24"/>
          <w:szCs w:val="24"/>
        </w:rPr>
        <w:t xml:space="preserve"> 4334</w:t>
      </w:r>
    </w:p>
    <w:p w14:paraId="3447235D" w14:textId="77777777" w:rsidR="000107FF" w:rsidRPr="004A2F25" w:rsidRDefault="000107FF" w:rsidP="000107FF">
      <w:pPr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</w:rPr>
        <w:t>Account Number</w:t>
      </w:r>
      <w:r>
        <w:rPr>
          <w:rFonts w:ascii="Arial" w:hAnsi="Arial" w:cs="Arial"/>
          <w:b w:val="0"/>
          <w:color w:val="002060"/>
          <w:sz w:val="24"/>
          <w:szCs w:val="24"/>
        </w:rPr>
        <w:t>: 0308847</w:t>
      </w:r>
    </w:p>
    <w:p w14:paraId="28248413" w14:textId="77777777" w:rsidR="000107FF" w:rsidRDefault="000107FF" w:rsidP="000107FF">
      <w:pPr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4A2F25">
        <w:rPr>
          <w:rFonts w:ascii="Arial" w:hAnsi="Arial" w:cs="Arial"/>
          <w:b w:val="0"/>
          <w:color w:val="002060"/>
          <w:sz w:val="24"/>
          <w:szCs w:val="24"/>
        </w:rPr>
        <w:t>IBAN Number:</w:t>
      </w:r>
      <w:r>
        <w:rPr>
          <w:rFonts w:ascii="Arial" w:hAnsi="Arial" w:cs="Arial"/>
          <w:b w:val="0"/>
          <w:color w:val="002060"/>
          <w:sz w:val="24"/>
          <w:szCs w:val="24"/>
        </w:rPr>
        <w:t xml:space="preserve"> TR17 0006 4000 0024 2340 5563 95 </w:t>
      </w:r>
      <w:r w:rsidRPr="004A2F25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</w:p>
    <w:p w14:paraId="212A1E09" w14:textId="614DF0CA" w:rsidR="00B162BD" w:rsidRPr="004A2F25" w:rsidRDefault="000107FF" w:rsidP="00B162BD">
      <w:pPr>
        <w:jc w:val="both"/>
        <w:rPr>
          <w:rFonts w:ascii="Arial" w:hAnsi="Arial" w:cs="Arial"/>
          <w:b w:val="0"/>
          <w:color w:val="002060"/>
          <w:sz w:val="24"/>
          <w:szCs w:val="24"/>
        </w:rPr>
      </w:pPr>
      <w:r>
        <w:rPr>
          <w:rFonts w:ascii="Arial" w:hAnsi="Arial" w:cs="Arial"/>
          <w:b w:val="0"/>
          <w:color w:val="002060"/>
          <w:sz w:val="24"/>
          <w:szCs w:val="24"/>
        </w:rPr>
        <w:t>Swift: ISBKTRIS</w:t>
      </w:r>
    </w:p>
    <w:p w14:paraId="58280847" w14:textId="5735DBBD" w:rsidR="00852630" w:rsidRPr="00B162BD" w:rsidRDefault="00852630" w:rsidP="00B162BD">
      <w:pPr>
        <w:jc w:val="both"/>
        <w:rPr>
          <w:rFonts w:ascii="Arial" w:hAnsi="Arial" w:cs="Arial"/>
          <w:b w:val="0"/>
          <w:color w:val="002060"/>
          <w:sz w:val="24"/>
          <w:szCs w:val="24"/>
        </w:rPr>
      </w:pPr>
    </w:p>
    <w:sectPr w:rsidR="00852630" w:rsidRPr="00B16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75"/>
    <w:rsid w:val="000107FF"/>
    <w:rsid w:val="0002652F"/>
    <w:rsid w:val="002201E6"/>
    <w:rsid w:val="003F1BDB"/>
    <w:rsid w:val="00415778"/>
    <w:rsid w:val="005201DC"/>
    <w:rsid w:val="008202C1"/>
    <w:rsid w:val="008276C4"/>
    <w:rsid w:val="00852630"/>
    <w:rsid w:val="00856017"/>
    <w:rsid w:val="008B5177"/>
    <w:rsid w:val="0099423C"/>
    <w:rsid w:val="009F1218"/>
    <w:rsid w:val="00AE34F9"/>
    <w:rsid w:val="00AE63A7"/>
    <w:rsid w:val="00B162BD"/>
    <w:rsid w:val="00B61955"/>
    <w:rsid w:val="00BF5446"/>
    <w:rsid w:val="00C21FAA"/>
    <w:rsid w:val="00D92B23"/>
    <w:rsid w:val="00E62375"/>
    <w:rsid w:val="00F13FE1"/>
    <w:rsid w:val="00FB198E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1B49"/>
  <w15:chartTrackingRefBased/>
  <w15:docId w15:val="{FC3ABEE3-CBCC-4F51-B87C-900E7FD6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BD"/>
    <w:pPr>
      <w:spacing w:after="0" w:line="276" w:lineRule="auto"/>
    </w:pPr>
    <w:rPr>
      <w:rFonts w:eastAsiaTheme="minorEastAsia"/>
      <w:b/>
      <w:color w:val="0E2841" w:themeColor="text2"/>
      <w:kern w:val="0"/>
      <w:sz w:val="28"/>
      <w:szCs w:val="22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4"/>
    <w:qFormat/>
    <w:rsid w:val="00E623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 w:val="0"/>
      <w:color w:val="0F476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623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b w:val="0"/>
      <w:color w:val="0F476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62375"/>
    <w:pPr>
      <w:keepNext/>
      <w:keepLines/>
      <w:spacing w:before="160" w:after="80" w:line="278" w:lineRule="auto"/>
      <w:outlineLvl w:val="2"/>
    </w:pPr>
    <w:rPr>
      <w:rFonts w:eastAsiaTheme="majorEastAsia" w:cstheme="majorBidi"/>
      <w:b w:val="0"/>
      <w:color w:val="0F4761" w:themeColor="accent1" w:themeShade="BF"/>
      <w:kern w:val="2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62375"/>
    <w:pPr>
      <w:keepNext/>
      <w:keepLines/>
      <w:spacing w:before="80" w:after="40" w:line="278" w:lineRule="auto"/>
      <w:outlineLvl w:val="3"/>
    </w:pPr>
    <w:rPr>
      <w:rFonts w:eastAsiaTheme="majorEastAsia" w:cstheme="majorBidi"/>
      <w:b w:val="0"/>
      <w:i/>
      <w:iCs/>
      <w:color w:val="0F4761" w:themeColor="accent1" w:themeShade="BF"/>
      <w:kern w:val="2"/>
      <w:sz w:val="24"/>
      <w:szCs w:val="24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62375"/>
    <w:pPr>
      <w:keepNext/>
      <w:keepLines/>
      <w:spacing w:before="80" w:after="40" w:line="278" w:lineRule="auto"/>
      <w:outlineLvl w:val="4"/>
    </w:pPr>
    <w:rPr>
      <w:rFonts w:eastAsiaTheme="majorEastAsia" w:cstheme="majorBidi"/>
      <w:b w:val="0"/>
      <w:color w:val="0F4761" w:themeColor="accent1" w:themeShade="BF"/>
      <w:kern w:val="2"/>
      <w:sz w:val="24"/>
      <w:szCs w:val="24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62375"/>
    <w:pPr>
      <w:keepNext/>
      <w:keepLines/>
      <w:spacing w:before="40" w:line="278" w:lineRule="auto"/>
      <w:outlineLvl w:val="5"/>
    </w:pPr>
    <w:rPr>
      <w:rFonts w:eastAsiaTheme="majorEastAsia" w:cstheme="majorBidi"/>
      <w:b w:val="0"/>
      <w:i/>
      <w:iCs/>
      <w:color w:val="595959" w:themeColor="text1" w:themeTint="A6"/>
      <w:kern w:val="2"/>
      <w:sz w:val="24"/>
      <w:szCs w:val="24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62375"/>
    <w:pPr>
      <w:keepNext/>
      <w:keepLines/>
      <w:spacing w:before="40" w:line="278" w:lineRule="auto"/>
      <w:outlineLvl w:val="6"/>
    </w:pPr>
    <w:rPr>
      <w:rFonts w:eastAsiaTheme="majorEastAsia" w:cstheme="majorBidi"/>
      <w:b w:val="0"/>
      <w:color w:val="595959" w:themeColor="text1" w:themeTint="A6"/>
      <w:kern w:val="2"/>
      <w:sz w:val="24"/>
      <w:szCs w:val="24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62375"/>
    <w:pPr>
      <w:keepNext/>
      <w:keepLines/>
      <w:spacing w:line="278" w:lineRule="auto"/>
      <w:outlineLvl w:val="7"/>
    </w:pPr>
    <w:rPr>
      <w:rFonts w:eastAsiaTheme="majorEastAsia" w:cstheme="majorBidi"/>
      <w:b w:val="0"/>
      <w:i/>
      <w:iCs/>
      <w:color w:val="272727" w:themeColor="text1" w:themeTint="D8"/>
      <w:kern w:val="2"/>
      <w:sz w:val="24"/>
      <w:szCs w:val="24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62375"/>
    <w:pPr>
      <w:keepNext/>
      <w:keepLines/>
      <w:spacing w:line="278" w:lineRule="auto"/>
      <w:outlineLvl w:val="8"/>
    </w:pPr>
    <w:rPr>
      <w:rFonts w:eastAsiaTheme="majorEastAsia" w:cstheme="majorBidi"/>
      <w:b w:val="0"/>
      <w:color w:val="272727" w:themeColor="text1" w:themeTint="D8"/>
      <w:kern w:val="2"/>
      <w:sz w:val="24"/>
      <w:szCs w:val="24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4"/>
    <w:rsid w:val="00E62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62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62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6237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6237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6237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6237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6237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6237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62375"/>
    <w:pPr>
      <w:spacing w:after="80" w:line="240" w:lineRule="auto"/>
      <w:contextualSpacing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62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62375"/>
    <w:pPr>
      <w:numPr>
        <w:ilvl w:val="1"/>
      </w:numPr>
      <w:spacing w:after="160" w:line="278" w:lineRule="auto"/>
    </w:pPr>
    <w:rPr>
      <w:rFonts w:eastAsiaTheme="majorEastAsia" w:cstheme="majorBidi"/>
      <w:b w:val="0"/>
      <w:color w:val="595959" w:themeColor="text1" w:themeTint="A6"/>
      <w:spacing w:val="15"/>
      <w:kern w:val="2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E62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62375"/>
    <w:pPr>
      <w:spacing w:before="160" w:after="160" w:line="278" w:lineRule="auto"/>
      <w:jc w:val="center"/>
    </w:pPr>
    <w:rPr>
      <w:rFonts w:eastAsiaTheme="minorHAnsi"/>
      <w:b w:val="0"/>
      <w:i/>
      <w:iCs/>
      <w:color w:val="404040" w:themeColor="text1" w:themeTint="BF"/>
      <w:kern w:val="2"/>
      <w:sz w:val="24"/>
      <w:szCs w:val="24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E6237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62375"/>
    <w:pPr>
      <w:spacing w:after="160" w:line="278" w:lineRule="auto"/>
      <w:ind w:left="720"/>
      <w:contextualSpacing/>
    </w:pPr>
    <w:rPr>
      <w:rFonts w:eastAsiaTheme="minorHAnsi"/>
      <w:b w:val="0"/>
      <w:color w:val="auto"/>
      <w:kern w:val="2"/>
      <w:sz w:val="24"/>
      <w:szCs w:val="24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E6237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62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b w:val="0"/>
      <w:i/>
      <w:iCs/>
      <w:color w:val="0F4761" w:themeColor="accent1" w:themeShade="BF"/>
      <w:kern w:val="2"/>
      <w:sz w:val="24"/>
      <w:szCs w:val="24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E6237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62375"/>
    <w:rPr>
      <w:b/>
      <w:bCs/>
      <w:smallCaps/>
      <w:color w:val="0F4761" w:themeColor="accent1" w:themeShade="BF"/>
      <w:spacing w:val="5"/>
    </w:rPr>
  </w:style>
  <w:style w:type="paragraph" w:customStyle="1" w:styleId="Content">
    <w:name w:val="Content"/>
    <w:basedOn w:val="Normal"/>
    <w:link w:val="ContentChar"/>
    <w:qFormat/>
    <w:rsid w:val="00B162BD"/>
    <w:rPr>
      <w:b w:val="0"/>
    </w:rPr>
  </w:style>
  <w:style w:type="character" w:customStyle="1" w:styleId="ContentChar">
    <w:name w:val="Content Char"/>
    <w:basedOn w:val="VarsaylanParagrafYazTipi"/>
    <w:link w:val="Content"/>
    <w:rsid w:val="00B162BD"/>
    <w:rPr>
      <w:rFonts w:eastAsiaTheme="minorEastAsia"/>
      <w:color w:val="0E2841" w:themeColor="text2"/>
      <w:kern w:val="0"/>
      <w:sz w:val="28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8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Sidika Basci</dc:creator>
  <cp:keywords/>
  <dc:description/>
  <cp:lastModifiedBy>Sidika Basci</cp:lastModifiedBy>
  <cp:revision>5</cp:revision>
  <dcterms:created xsi:type="dcterms:W3CDTF">2025-02-20T07:54:00Z</dcterms:created>
  <dcterms:modified xsi:type="dcterms:W3CDTF">2025-02-27T06:11:00Z</dcterms:modified>
</cp:coreProperties>
</file>